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BB516">
      <w:pPr>
        <w:pStyle w:val="2"/>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rPr>
      </w:pPr>
      <w:r>
        <w:rPr>
          <w:rFonts w:hint="eastAsia" w:ascii="宋体" w:hAnsi="宋体" w:eastAsia="宋体" w:cs="宋体"/>
          <w:lang w:val="en-US" w:eastAsia="zh-CN"/>
        </w:rPr>
        <w:t xml:space="preserve"> </w:t>
      </w:r>
      <w:r>
        <w:rPr>
          <w:rFonts w:hint="eastAsia" w:ascii="宋体" w:hAnsi="宋体" w:eastAsia="宋体" w:cs="宋体"/>
        </w:rPr>
        <w:t>招标公告</w:t>
      </w:r>
    </w:p>
    <w:p w14:paraId="59C8F0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0B1462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A25、B5号楼零星提升改造</w:t>
      </w:r>
      <w:r>
        <w:rPr>
          <w:rFonts w:hint="eastAsia" w:ascii="宋体" w:hAnsi="宋体" w:eastAsia="宋体" w:cs="宋体"/>
          <w:i w:val="0"/>
          <w:iCs w:val="0"/>
          <w:caps w:val="0"/>
          <w:color w:val="333333"/>
          <w:spacing w:val="0"/>
          <w:sz w:val="24"/>
          <w:szCs w:val="24"/>
          <w:shd w:val="clear" w:fill="FFFFFF"/>
          <w:lang w:eastAsia="zh-CN"/>
        </w:rPr>
        <w:t>项目</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1C8155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48CA63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A25、B5号楼零星提升改造</w:t>
      </w:r>
      <w:r>
        <w:rPr>
          <w:rFonts w:hint="eastAsia" w:ascii="宋体" w:hAnsi="宋体" w:eastAsia="宋体" w:cs="宋体"/>
          <w:i w:val="0"/>
          <w:iCs w:val="0"/>
          <w:caps w:val="0"/>
          <w:color w:val="333333"/>
          <w:spacing w:val="0"/>
          <w:sz w:val="24"/>
          <w:szCs w:val="24"/>
          <w:shd w:val="clear" w:fill="FFFFFF"/>
          <w:lang w:eastAsia="zh-CN"/>
        </w:rPr>
        <w:t>项目</w:t>
      </w:r>
      <w:r>
        <w:rPr>
          <w:rFonts w:hint="eastAsia" w:ascii="宋体" w:hAnsi="宋体" w:eastAsia="宋体" w:cs="宋体"/>
          <w:i w:val="0"/>
          <w:iCs w:val="0"/>
          <w:caps w:val="0"/>
          <w:color w:val="333333"/>
          <w:spacing w:val="0"/>
          <w:sz w:val="24"/>
          <w:szCs w:val="24"/>
          <w:shd w:val="clear" w:fill="FFFFFF"/>
        </w:rPr>
        <w:t>。</w:t>
      </w:r>
    </w:p>
    <w:p w14:paraId="387990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盐城市大数据集团有限公司</w:t>
      </w:r>
      <w:r>
        <w:rPr>
          <w:rFonts w:hint="eastAsia" w:ascii="宋体" w:hAnsi="宋体" w:eastAsia="宋体" w:cs="宋体"/>
          <w:i w:val="0"/>
          <w:iCs w:val="0"/>
          <w:caps w:val="0"/>
          <w:color w:val="333333"/>
          <w:spacing w:val="0"/>
          <w:sz w:val="24"/>
          <w:szCs w:val="24"/>
          <w:shd w:val="clear" w:fill="FFFFFF"/>
        </w:rPr>
        <w:t>。</w:t>
      </w:r>
    </w:p>
    <w:p w14:paraId="259B50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项目规模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投资约35万元</w:t>
      </w:r>
    </w:p>
    <w:p w14:paraId="687EFE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p>
    <w:p w14:paraId="17A95D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、工期要求：</w:t>
      </w:r>
      <w:r>
        <w:rPr>
          <w:rFonts w:hint="eastAsia" w:cs="宋体"/>
          <w:i w:val="0"/>
          <w:iCs w:val="0"/>
          <w:caps w:val="0"/>
          <w:color w:val="333333"/>
          <w:spacing w:val="0"/>
          <w:sz w:val="24"/>
          <w:szCs w:val="24"/>
          <w:shd w:val="clear" w:fill="FFFFFF"/>
          <w:lang w:val="en-US" w:eastAsia="zh-CN"/>
        </w:rPr>
        <w:t>15</w:t>
      </w:r>
      <w:r>
        <w:rPr>
          <w:rFonts w:hint="eastAsia" w:ascii="宋体" w:hAnsi="宋体" w:eastAsia="宋体" w:cs="宋体"/>
          <w:i w:val="0"/>
          <w:iCs w:val="0"/>
          <w:caps w:val="0"/>
          <w:color w:val="333333"/>
          <w:spacing w:val="0"/>
          <w:sz w:val="24"/>
          <w:szCs w:val="24"/>
          <w:shd w:val="clear" w:fill="FFFFFF"/>
        </w:rPr>
        <w:t>日历天，具体服从招标人建设要求</w:t>
      </w:r>
    </w:p>
    <w:p w14:paraId="774F91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、标段划分及招标范围：本招标工程为一个标段；主要内容包括（但不限于）：</w:t>
      </w:r>
      <w:r>
        <w:rPr>
          <w:rFonts w:hint="eastAsia" w:cs="宋体"/>
          <w:i w:val="0"/>
          <w:iCs w:val="0"/>
          <w:caps w:val="0"/>
          <w:color w:val="333333"/>
          <w:spacing w:val="0"/>
          <w:sz w:val="24"/>
          <w:szCs w:val="24"/>
          <w:shd w:val="clear" w:fill="FFFFFF"/>
          <w:lang w:eastAsia="zh-CN"/>
        </w:rPr>
        <w:t>A25、B5号楼零星提升改造</w:t>
      </w:r>
      <w:r>
        <w:rPr>
          <w:rFonts w:hint="eastAsia" w:ascii="宋体" w:hAnsi="宋体" w:eastAsia="宋体" w:cs="宋体"/>
          <w:i w:val="0"/>
          <w:iCs w:val="0"/>
          <w:caps w:val="0"/>
          <w:color w:val="333333"/>
          <w:spacing w:val="0"/>
          <w:sz w:val="24"/>
          <w:szCs w:val="24"/>
          <w:shd w:val="clear" w:fill="FFFFFF"/>
          <w:lang w:eastAsia="zh-CN"/>
        </w:rPr>
        <w:t>项目</w:t>
      </w:r>
      <w:r>
        <w:rPr>
          <w:rFonts w:hint="eastAsia" w:ascii="宋体" w:hAnsi="宋体" w:eastAsia="宋体" w:cs="宋体"/>
          <w:i w:val="0"/>
          <w:iCs w:val="0"/>
          <w:caps w:val="0"/>
          <w:color w:val="333333"/>
          <w:spacing w:val="0"/>
          <w:sz w:val="24"/>
          <w:szCs w:val="24"/>
          <w:shd w:val="clear" w:fill="FFFFFF"/>
        </w:rPr>
        <w:t>，具体以招标人提供的工程量清单为准。</w:t>
      </w:r>
    </w:p>
    <w:p w14:paraId="7BE500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1C3F30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1、投标人资质类别和等级：投标人资质类别和等级：投标人须具备建设行政主管部门核发的</w:t>
      </w:r>
      <w:r>
        <w:rPr>
          <w:rFonts w:hint="eastAsia" w:ascii="宋体" w:hAnsi="宋体" w:eastAsia="宋体" w:cs="宋体"/>
          <w:i w:val="0"/>
          <w:iCs w:val="0"/>
          <w:caps w:val="0"/>
          <w:color w:val="333333"/>
          <w:spacing w:val="0"/>
          <w:sz w:val="24"/>
          <w:szCs w:val="24"/>
          <w:lang w:val="en-US" w:eastAsia="zh-CN"/>
        </w:rPr>
        <w:t>建筑工程施工总承包三级及以上资质</w:t>
      </w:r>
      <w:r>
        <w:rPr>
          <w:rFonts w:hint="eastAsia" w:ascii="宋体" w:hAnsi="宋体" w:eastAsia="宋体" w:cs="宋体"/>
          <w:i w:val="0"/>
          <w:iCs w:val="0"/>
          <w:caps w:val="0"/>
          <w:color w:val="333333"/>
          <w:spacing w:val="0"/>
          <w:sz w:val="24"/>
          <w:szCs w:val="24"/>
        </w:rPr>
        <w:t>的独立法人，并取得有效的安全生产许可证。</w:t>
      </w:r>
    </w:p>
    <w:p w14:paraId="41967E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145F93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42A98B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3331A3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6AC47CC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r>
        <w:rPr>
          <w:rFonts w:hint="eastAsia" w:ascii="宋体" w:hAnsi="宋体" w:eastAsia="宋体" w:cs="宋体"/>
          <w:kern w:val="0"/>
          <w:sz w:val="24"/>
          <w:szCs w:val="24"/>
        </w:rPr>
        <w:t>投标人不得存在下列情形：</w:t>
      </w:r>
    </w:p>
    <w:p w14:paraId="4C90FB1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1）被国家、江苏本省省级有关部门及盐城本市市级、盐南高新区有关部门暂停招投标或市场准入资格且在公示处罚期内的。</w:t>
      </w:r>
    </w:p>
    <w:p w14:paraId="7E1D72EC">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2）在招投标活动中因本招标文件第二章投标人须知10.1.1、10.1.2所列的不良行为，在“江苏省建设工程招标网”公示期间的。 </w:t>
      </w:r>
    </w:p>
    <w:p w14:paraId="701A6412">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3）近3年内有行贿犯罪行为且被记录，或者法定代表人、项目负责人有行贿犯罪记录且自记录之日起未超过5年的。（均自记录之日起至投标截止日止）</w:t>
      </w:r>
    </w:p>
    <w:p w14:paraId="48485AC8">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4）被人民法院列为失信被执行人的信息正在被“信用中国”、“信用江苏”网站公布的，投标截止时间前失信被执行人信息已撤销或更正的除外。 </w:t>
      </w:r>
    </w:p>
    <w:p w14:paraId="4CE50A6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5）投标人作为失信联合惩戒对象被采取依法限制参与建设工程招投标惩戒措施的，且被有关部门推送在“信用中国”、“信用江苏”、“信用盐城”相关网站公示且在有效期内的。</w:t>
      </w:r>
    </w:p>
    <w:p w14:paraId="795173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E315963">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项目负责人从本工程投标文件递交截止之日起必须满足下列条件：</w:t>
      </w:r>
    </w:p>
    <w:p w14:paraId="41DC0D8D">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.1项目负责人不得同时在两个或者两个以上单位受聘或者执业。</w:t>
      </w:r>
    </w:p>
    <w:p w14:paraId="21C274AF">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F51E46C">
      <w:pPr>
        <w:spacing w:line="480" w:lineRule="exact"/>
        <w:ind w:firstLine="480" w:firstLineChars="200"/>
        <w:contextualSpacing/>
        <w:rPr>
          <w:rFonts w:ascii="宋体" w:hAnsi="宋体" w:eastAsia="宋体"/>
          <w:sz w:val="24"/>
          <w:szCs w:val="32"/>
        </w:rPr>
      </w:pPr>
      <w:r>
        <w:rPr>
          <w:rFonts w:hint="eastAsia" w:ascii="宋体" w:hAnsi="宋体" w:eastAsia="宋体"/>
          <w:sz w:val="24"/>
          <w:szCs w:val="32"/>
        </w:rPr>
        <w:t>在建</w:t>
      </w:r>
      <w:r>
        <w:rPr>
          <w:rFonts w:ascii="宋体" w:hAnsi="宋体" w:eastAsia="宋体"/>
          <w:sz w:val="24"/>
          <w:szCs w:val="32"/>
        </w:rPr>
        <w:t>工程</w:t>
      </w:r>
      <w:r>
        <w:rPr>
          <w:rFonts w:hint="eastAsia" w:ascii="宋体" w:hAnsi="宋体" w:eastAsia="宋体"/>
          <w:sz w:val="24"/>
          <w:szCs w:val="32"/>
        </w:rPr>
        <w:t>：</w:t>
      </w:r>
      <w:r>
        <w:rPr>
          <w:rFonts w:ascii="宋体" w:hAnsi="宋体" w:eastAsia="宋体"/>
          <w:sz w:val="24"/>
          <w:szCs w:val="32"/>
        </w:rPr>
        <w:t>处于中标结果公告（直接发包的项目以网上合同备案</w:t>
      </w:r>
      <w:r>
        <w:rPr>
          <w:rFonts w:hint="eastAsia" w:ascii="宋体" w:hAnsi="宋体" w:eastAsia="宋体"/>
          <w:sz w:val="24"/>
          <w:szCs w:val="32"/>
        </w:rPr>
        <w:t>或归集</w:t>
      </w:r>
      <w:r>
        <w:rPr>
          <w:rFonts w:ascii="宋体" w:hAnsi="宋体" w:eastAsia="宋体"/>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3237A0F6">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sz w:val="24"/>
          <w:szCs w:val="32"/>
        </w:rPr>
        <w:t>本项目招标文件项目负责人有在养护期内的绿化养护、市政养护项目的，</w:t>
      </w:r>
      <w:r>
        <w:rPr>
          <w:rFonts w:ascii="宋体" w:hAnsi="宋体" w:eastAsia="宋体"/>
          <w:sz w:val="24"/>
          <w:szCs w:val="32"/>
        </w:rPr>
        <w:t>不属于招标公告及文件规定的有在建工程</w:t>
      </w:r>
      <w:r>
        <w:rPr>
          <w:rFonts w:hint="eastAsia" w:ascii="宋体" w:hAnsi="宋体" w:eastAsia="宋体"/>
          <w:sz w:val="24"/>
          <w:szCs w:val="32"/>
        </w:rPr>
        <w:t>。绿化养护、市政养护工程招标，对项目负责人是否有在建工程不作要求。</w:t>
      </w:r>
    </w:p>
    <w:p w14:paraId="50DE4B16">
      <w:pPr>
        <w:widowControl/>
        <w:shd w:val="clear" w:color="auto" w:fill="FFFFFF"/>
        <w:spacing w:line="480" w:lineRule="exact"/>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sz w:val="24"/>
          <w:szCs w:val="32"/>
        </w:rPr>
        <w:t>4.</w:t>
      </w:r>
      <w:r>
        <w:rPr>
          <w:rFonts w:hint="eastAsia" w:ascii="宋体" w:hAnsi="宋体" w:eastAsia="宋体"/>
          <w:sz w:val="24"/>
          <w:szCs w:val="32"/>
          <w:lang w:val="en-US" w:eastAsia="zh-CN"/>
        </w:rPr>
        <w:t>4</w:t>
      </w:r>
      <w:r>
        <w:rPr>
          <w:rFonts w:ascii="宋体" w:hAnsi="宋体" w:eastAsia="宋体"/>
          <w:sz w:val="24"/>
          <w:szCs w:val="32"/>
        </w:rPr>
        <w:t>投标申请人代理人及投标承诺的项目部人员均为本单位的正式职工，</w:t>
      </w:r>
      <w:r>
        <w:rPr>
          <w:rFonts w:ascii="宋体" w:hAnsi="宋体" w:eastAsia="宋体"/>
          <w:b/>
          <w:sz w:val="24"/>
          <w:szCs w:val="32"/>
        </w:rPr>
        <w:t>投标时提供项目负责人从</w:t>
      </w:r>
      <w:r>
        <w:rPr>
          <w:rFonts w:hint="eastAsia" w:ascii="宋体" w:hAnsi="宋体" w:eastAsia="宋体"/>
          <w:b/>
          <w:sz w:val="24"/>
          <w:szCs w:val="32"/>
        </w:rPr>
        <w:t>2024</w:t>
      </w:r>
      <w:r>
        <w:rPr>
          <w:rFonts w:ascii="宋体" w:hAnsi="宋体" w:eastAsia="宋体"/>
          <w:b/>
          <w:sz w:val="24"/>
          <w:szCs w:val="32"/>
        </w:rPr>
        <w:t>年</w:t>
      </w:r>
      <w:r>
        <w:rPr>
          <w:rFonts w:hint="eastAsia" w:ascii="宋体" w:hAnsi="宋体" w:eastAsia="宋体"/>
          <w:b/>
          <w:sz w:val="24"/>
          <w:szCs w:val="32"/>
          <w:highlight w:val="none"/>
        </w:rPr>
        <w:t>4</w:t>
      </w:r>
      <w:r>
        <w:rPr>
          <w:rFonts w:ascii="宋体" w:hAnsi="宋体" w:eastAsia="宋体"/>
          <w:b/>
          <w:sz w:val="24"/>
          <w:szCs w:val="32"/>
          <w:highlight w:val="none"/>
        </w:rPr>
        <w:t>月</w:t>
      </w:r>
      <w:r>
        <w:rPr>
          <w:rFonts w:ascii="宋体" w:hAnsi="宋体" w:eastAsia="宋体"/>
          <w:b/>
          <w:sz w:val="24"/>
          <w:szCs w:val="32"/>
        </w:rPr>
        <w:t>开始至投标截止之日当月至少1个月在本单位缴纳养老保险缴费记录证明</w:t>
      </w:r>
      <w:r>
        <w:rPr>
          <w:rFonts w:ascii="宋体" w:hAnsi="宋体" w:eastAsia="宋体"/>
          <w:sz w:val="24"/>
          <w:szCs w:val="32"/>
        </w:rPr>
        <w:t>（退休人员提供在本单位相关证明。）除项目负责人的其他项目部人员及授权委托人投标时无需提供缴费记录证明，中标候选人公示前、异议（投诉）提出时相关单位需提供缴费记录证明原件给招标人核验。</w:t>
      </w:r>
    </w:p>
    <w:p w14:paraId="73053B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14:paraId="558CFC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7</w:t>
      </w:r>
      <w:r>
        <w:rPr>
          <w:rFonts w:hint="eastAsia" w:ascii="宋体" w:hAnsi="宋体" w:eastAsia="宋体" w:cs="宋体"/>
          <w:sz w:val="24"/>
          <w:lang w:val="en-US" w:eastAsia="zh-CN"/>
        </w:rPr>
        <w:t>月</w:t>
      </w:r>
      <w:r>
        <w:rPr>
          <w:rFonts w:hint="eastAsia" w:cs="宋体"/>
          <w:sz w:val="24"/>
          <w:lang w:val="en-US" w:eastAsia="zh-CN"/>
        </w:rPr>
        <w:t>19</w:t>
      </w:r>
      <w:r>
        <w:rPr>
          <w:rFonts w:hint="eastAsia" w:ascii="宋体" w:hAnsi="宋体" w:eastAsia="宋体" w:cs="宋体"/>
          <w:sz w:val="24"/>
          <w:lang w:val="en-US" w:eastAsia="zh-CN"/>
        </w:rPr>
        <w:t>日至202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7</w:t>
      </w:r>
      <w:r>
        <w:rPr>
          <w:rFonts w:hint="eastAsia" w:ascii="宋体" w:hAnsi="宋体" w:eastAsia="宋体" w:cs="宋体"/>
          <w:sz w:val="24"/>
          <w:lang w:val="en-US" w:eastAsia="zh-CN"/>
        </w:rPr>
        <w:t>月</w:t>
      </w:r>
      <w:r>
        <w:rPr>
          <w:rFonts w:hint="eastAsia" w:cs="宋体"/>
          <w:sz w:val="24"/>
          <w:lang w:val="en-US" w:eastAsia="zh-CN"/>
        </w:rPr>
        <w:t>22</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0-11：30；下午14：30-17:30时前，法定节假日除外）委派本单位正式人员携带单位介绍信或授权委托书至江苏建博工程管理咨询有限公司（地址：盐城市世纪大道619号金太阳装饰城B座六楼）购买</w:t>
      </w:r>
      <w:r>
        <w:rPr>
          <w:rFonts w:hint="eastAsia" w:ascii="宋体" w:hAnsi="宋体" w:cs="宋体"/>
          <w:sz w:val="24"/>
          <w:lang w:val="en-US" w:eastAsia="zh-CN"/>
        </w:rPr>
        <w:t>领取招标文件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5C2619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7</w:t>
      </w:r>
      <w:r>
        <w:rPr>
          <w:rFonts w:hint="eastAsia" w:ascii="宋体" w:hAnsi="宋体" w:eastAsia="宋体" w:cs="宋体"/>
          <w:sz w:val="24"/>
          <w:lang w:val="en-US" w:eastAsia="zh-CN"/>
        </w:rPr>
        <w:t>月23日</w:t>
      </w:r>
      <w:r>
        <w:rPr>
          <w:rFonts w:hint="eastAsia" w:cs="宋体"/>
          <w:sz w:val="24"/>
          <w:lang w:val="en-US" w:eastAsia="zh-CN"/>
        </w:rPr>
        <w:t>16:00</w:t>
      </w:r>
      <w:r>
        <w:rPr>
          <w:rFonts w:hint="eastAsia" w:ascii="宋体" w:hAnsi="宋体" w:eastAsia="宋体" w:cs="宋体"/>
          <w:i w:val="0"/>
          <w:iCs w:val="0"/>
          <w:caps w:val="0"/>
          <w:color w:val="333333"/>
          <w:spacing w:val="0"/>
          <w:sz w:val="24"/>
          <w:szCs w:val="24"/>
          <w:shd w:val="clear" w:fill="FFFFFF"/>
        </w:rPr>
        <w:t>时。</w:t>
      </w:r>
    </w:p>
    <w:p w14:paraId="6E53DA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p>
    <w:p w14:paraId="212C5C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68460C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叁仟</w:t>
      </w:r>
      <w:r>
        <w:rPr>
          <w:rFonts w:hint="eastAsia" w:ascii="宋体" w:hAnsi="宋体" w:eastAsia="宋体" w:cs="宋体"/>
          <w:i w:val="0"/>
          <w:iCs w:val="0"/>
          <w:caps w:val="0"/>
          <w:color w:val="333333"/>
          <w:spacing w:val="0"/>
          <w:sz w:val="24"/>
          <w:szCs w:val="24"/>
          <w:shd w:val="clear" w:fill="FFFFFF"/>
        </w:rPr>
        <w:t>元（</w:t>
      </w:r>
      <w:r>
        <w:rPr>
          <w:rFonts w:hint="eastAsia"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000</w:t>
      </w:r>
      <w:r>
        <w:rPr>
          <w:rFonts w:hint="eastAsia" w:cs="宋体"/>
          <w:i w:val="0"/>
          <w:iCs w:val="0"/>
          <w:caps w:val="0"/>
          <w:color w:val="333333"/>
          <w:spacing w:val="0"/>
          <w:sz w:val="24"/>
          <w:szCs w:val="24"/>
          <w:shd w:val="clear" w:fill="FFFFFF"/>
          <w:lang w:val="en-US" w:eastAsia="zh-CN"/>
        </w:rPr>
        <w:t>.00</w:t>
      </w:r>
      <w:r>
        <w:rPr>
          <w:rFonts w:hint="eastAsia" w:ascii="宋体" w:hAnsi="宋体" w:eastAsia="宋体" w:cs="宋体"/>
          <w:i w:val="0"/>
          <w:iCs w:val="0"/>
          <w:caps w:val="0"/>
          <w:color w:val="333333"/>
          <w:spacing w:val="0"/>
          <w:sz w:val="24"/>
          <w:szCs w:val="24"/>
          <w:shd w:val="clear" w:fill="FFFFFF"/>
        </w:rPr>
        <w:t>）元。投标人须在本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30BF6C1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bCs/>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开户名：</w:t>
      </w:r>
      <w:r>
        <w:rPr>
          <w:rFonts w:hint="eastAsia" w:cs="宋体"/>
          <w:i w:val="0"/>
          <w:iCs w:val="0"/>
          <w:caps w:val="0"/>
          <w:color w:val="333333"/>
          <w:spacing w:val="0"/>
          <w:sz w:val="24"/>
          <w:szCs w:val="24"/>
          <w:shd w:val="clear" w:fill="FFFFFF"/>
          <w:lang w:val="en-US" w:eastAsia="zh-CN"/>
        </w:rPr>
        <w:t>盐城市大数据集团有限公司</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开户行：</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cs="宋体"/>
          <w:i w:val="0"/>
          <w:iCs w:val="0"/>
          <w:caps w:val="0"/>
          <w:color w:val="333333"/>
          <w:spacing w:val="0"/>
          <w:sz w:val="24"/>
          <w:szCs w:val="24"/>
          <w:shd w:val="clear" w:fill="FFFFFF"/>
          <w:lang w:val="en-US" w:eastAsia="zh-CN"/>
        </w:rPr>
        <w:t>兴业银行盐城分行</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账号：</w:t>
      </w:r>
      <w:r>
        <w:rPr>
          <w:rFonts w:hint="eastAsia" w:cs="宋体"/>
          <w:i w:val="0"/>
          <w:iCs w:val="0"/>
          <w:caps w:val="0"/>
          <w:color w:val="333333"/>
          <w:spacing w:val="0"/>
          <w:sz w:val="24"/>
          <w:szCs w:val="24"/>
          <w:shd w:val="clear" w:fill="FFFFFF"/>
          <w:lang w:val="en-US" w:eastAsia="zh-CN"/>
        </w:rPr>
        <w:t>402010100100050711</w:t>
      </w:r>
      <w:r>
        <w:rPr>
          <w:rFonts w:hint="eastAsia" w:ascii="宋体" w:hAnsi="宋体" w:eastAsia="宋体"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eastAsia="zh-CN"/>
        </w:rPr>
        <w:t>。</w:t>
      </w:r>
    </w:p>
    <w:p w14:paraId="6CE2907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5.3.1采用银行汇票、本票、保函、电汇、转账、银行保函、保险机构保单缴纳投标保证金的，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27B413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w:t>
      </w:r>
      <w:bookmarkStart w:id="0" w:name="_GoBack"/>
      <w:bookmarkEnd w:id="0"/>
      <w:r>
        <w:rPr>
          <w:rFonts w:hint="eastAsia" w:ascii="宋体" w:hAnsi="宋体" w:eastAsia="宋体" w:cs="宋体"/>
          <w:i w:val="0"/>
          <w:iCs w:val="0"/>
          <w:caps w:val="0"/>
          <w:color w:val="333333"/>
          <w:spacing w:val="0"/>
          <w:sz w:val="24"/>
          <w:szCs w:val="24"/>
          <w:shd w:val="clear" w:fill="FFFFFF"/>
          <w:lang w:val="en-US" w:eastAsia="zh-CN"/>
        </w:rPr>
        <w:t>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692D12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759E8D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5.4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4D3B5C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7867B7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194F6C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4859C7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6FBF60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6EC31C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5CDB58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79594B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69DBA2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1B4A5D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④中标项目经理被反映或投诉有在建工程，投标人及项目经理业绩为虚假业绩，并经查属实的。</w:t>
      </w:r>
    </w:p>
    <w:p w14:paraId="36BD3E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07D6F8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六、本项目评标、定标办法采用“合理低价法”，具体内容详见招标文件。</w:t>
      </w:r>
    </w:p>
    <w:p w14:paraId="139921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七、本项目严禁挂靠、转包，一经核实挂靠、转包的，将被取消投标、中标资格，并按相关规定进行处罚，直至建议有关部门吊销资质证书。</w:t>
      </w:r>
    </w:p>
    <w:p w14:paraId="716900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、联系方式</w:t>
      </w:r>
    </w:p>
    <w:p w14:paraId="3780A5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盐城市大数据集团有限公司</w:t>
      </w:r>
      <w:r>
        <w:rPr>
          <w:rFonts w:hint="eastAsia" w:ascii="宋体" w:hAnsi="宋体" w:eastAsia="宋体" w:cs="宋体"/>
          <w:i w:val="0"/>
          <w:iCs w:val="0"/>
          <w:caps w:val="0"/>
          <w:color w:val="333333"/>
          <w:spacing w:val="0"/>
          <w:sz w:val="24"/>
          <w:szCs w:val="24"/>
          <w:shd w:val="clear" w:fill="FFFFFF"/>
        </w:rPr>
        <w:t> </w:t>
      </w:r>
    </w:p>
    <w:p w14:paraId="0B801A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赵主任</w:t>
      </w:r>
    </w:p>
    <w:p w14:paraId="167BC9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cs="宋体"/>
          <w:i w:val="0"/>
          <w:iCs w:val="0"/>
          <w:caps w:val="0"/>
          <w:color w:val="333333"/>
          <w:spacing w:val="0"/>
          <w:sz w:val="24"/>
          <w:szCs w:val="24"/>
          <w:highlight w:val="none"/>
          <w:shd w:val="clear" w:fill="FFFFFF"/>
          <w:lang w:val="en-US" w:eastAsia="zh-CN"/>
        </w:rPr>
        <w:t>15298573199</w:t>
      </w:r>
    </w:p>
    <w:p w14:paraId="3A6C55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31B96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547420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7FA53F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485F32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WMwNGI0ZjkxNzU5ZjE5MWYxMWJjN2M1ZmM2MzYifQ=="/>
  </w:docVars>
  <w:rsids>
    <w:rsidRoot w:val="00000000"/>
    <w:rsid w:val="00835A20"/>
    <w:rsid w:val="02C1433A"/>
    <w:rsid w:val="10130886"/>
    <w:rsid w:val="15A232B1"/>
    <w:rsid w:val="33FB733E"/>
    <w:rsid w:val="3FE221A6"/>
    <w:rsid w:val="42C46EA7"/>
    <w:rsid w:val="4B714BCD"/>
    <w:rsid w:val="512A0F64"/>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spacing w:line="360" w:lineRule="auto"/>
      <w:ind w:firstLine="435"/>
    </w:pPr>
    <w:rPr>
      <w:sz w:val="24"/>
    </w:rPr>
  </w:style>
  <w:style w:type="paragraph" w:styleId="4">
    <w:name w:val="envelope return"/>
    <w:basedOn w:val="1"/>
    <w:unhideWhenUsed/>
    <w:qFormat/>
    <w:uiPriority w:val="99"/>
    <w:pPr>
      <w:snapToGrid w:val="0"/>
    </w:pPr>
    <w:rPr>
      <w:rFonts w:ascii="Arial" w:hAnsi="Arial"/>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3562</Words>
  <Characters>3717</Characters>
  <Lines>0</Lines>
  <Paragraphs>0</Paragraphs>
  <TotalTime>5</TotalTime>
  <ScaleCrop>false</ScaleCrop>
  <LinksUpToDate>false</LinksUpToDate>
  <CharactersWithSpaces>3732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2024-07-19T08:48:35Z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2335BBA008994C8FA7802686613136EA</vt:lpwstr>
  </property>
</Properties>
</file>