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lang w:eastAsia="zh-CN"/>
        </w:rPr>
      </w:pPr>
      <w:r>
        <w:rPr>
          <w:rFonts w:hint="eastAsia" w:ascii="宋体" w:hAnsi="宋体" w:eastAsia="宋体" w:cs="宋体"/>
          <w:lang w:eastAsia="zh-CN"/>
        </w:rPr>
        <w:t>信创实验室装修工程</w:t>
      </w:r>
      <w:r>
        <w:rPr>
          <w:rFonts w:hint="eastAsia" w:ascii="宋体" w:hAnsi="宋体" w:eastAsia="宋体" w:cs="宋体"/>
        </w:rPr>
        <w:t>招标公告</w:t>
      </w:r>
      <w:r>
        <w:rPr>
          <w:rFonts w:hint="eastAsia" w:ascii="宋体" w:hAnsi="宋体" w:eastAsia="宋体" w:cs="宋体"/>
          <w:lang w:eastAsia="zh-CN"/>
        </w:rPr>
        <w:t>（</w:t>
      </w:r>
      <w:r>
        <w:rPr>
          <w:rFonts w:hint="eastAsia" w:ascii="宋体" w:hAnsi="宋体" w:eastAsia="宋体" w:cs="宋体"/>
          <w:lang w:val="en-US" w:eastAsia="zh-CN"/>
        </w:rPr>
        <w:t>二次</w:t>
      </w:r>
      <w:r>
        <w:rPr>
          <w:rFonts w:hint="eastAsia" w:ascii="宋体" w:hAnsi="宋体" w:eastAsia="宋体" w:cs="宋体"/>
          <w:lang w:eastAsia="zh-CN"/>
        </w:rPr>
        <w:t>）</w:t>
      </w:r>
    </w:p>
    <w:p w14:paraId="7FA733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4432DE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信创实验室装修工程</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394A11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6A7174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信创实验室装修工程</w:t>
      </w:r>
      <w:r>
        <w:rPr>
          <w:rFonts w:hint="eastAsia" w:ascii="宋体" w:hAnsi="宋体" w:eastAsia="宋体" w:cs="宋体"/>
          <w:i w:val="0"/>
          <w:iCs w:val="0"/>
          <w:caps w:val="0"/>
          <w:color w:val="333333"/>
          <w:spacing w:val="0"/>
          <w:sz w:val="24"/>
          <w:szCs w:val="24"/>
          <w:shd w:val="clear" w:fill="FFFFFF"/>
        </w:rPr>
        <w:t>。</w:t>
      </w:r>
    </w:p>
    <w:p w14:paraId="49BE23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盐城盐数网安科技有限公司</w:t>
      </w:r>
      <w:r>
        <w:rPr>
          <w:rFonts w:hint="eastAsia" w:ascii="宋体" w:hAnsi="宋体" w:eastAsia="宋体" w:cs="宋体"/>
          <w:i w:val="0"/>
          <w:iCs w:val="0"/>
          <w:caps w:val="0"/>
          <w:color w:val="333333"/>
          <w:spacing w:val="0"/>
          <w:sz w:val="24"/>
          <w:szCs w:val="24"/>
          <w:shd w:val="clear" w:fill="FFFFFF"/>
        </w:rPr>
        <w:t>。</w:t>
      </w:r>
    </w:p>
    <w:p w14:paraId="1EC5E3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工程规模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工程造价约18万元</w:t>
      </w:r>
    </w:p>
    <w:p w14:paraId="75E48A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0CC6FA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20日历天</w:t>
      </w:r>
      <w:r>
        <w:rPr>
          <w:rFonts w:hint="eastAsia" w:ascii="宋体" w:hAnsi="宋体" w:eastAsia="宋体" w:cs="宋体"/>
          <w:i w:val="0"/>
          <w:iCs w:val="0"/>
          <w:caps w:val="0"/>
          <w:color w:val="333333"/>
          <w:spacing w:val="0"/>
          <w:sz w:val="24"/>
          <w:szCs w:val="24"/>
          <w:shd w:val="clear" w:fill="FFFFFF"/>
        </w:rPr>
        <w:t>，具体服从招标人建设要求</w:t>
      </w:r>
    </w:p>
    <w:p w14:paraId="10A7D8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信创实验室装修工程</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266F21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68B85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w:t>
      </w:r>
      <w:r>
        <w:rPr>
          <w:rFonts w:hint="eastAsia" w:ascii="宋体" w:hAnsi="宋体" w:eastAsia="宋体" w:cs="宋体"/>
          <w:i w:val="0"/>
          <w:iCs w:val="0"/>
          <w:caps w:val="0"/>
          <w:color w:val="333333"/>
          <w:spacing w:val="0"/>
          <w:sz w:val="24"/>
          <w:szCs w:val="24"/>
          <w:lang w:val="en-US" w:eastAsia="zh-CN"/>
        </w:rPr>
        <w:t>建筑工程施工总承包三级及以上施工资质的独立法人</w:t>
      </w:r>
      <w:r>
        <w:rPr>
          <w:rFonts w:hint="eastAsia" w:ascii="宋体" w:hAnsi="宋体" w:eastAsia="宋体" w:cs="宋体"/>
          <w:i w:val="0"/>
          <w:iCs w:val="0"/>
          <w:caps w:val="0"/>
          <w:color w:val="333333"/>
          <w:spacing w:val="0"/>
          <w:sz w:val="24"/>
          <w:szCs w:val="24"/>
        </w:rPr>
        <w:t>，并具有在有效期内的安全生产许可证。</w:t>
      </w:r>
    </w:p>
    <w:p w14:paraId="3398D3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70E7E3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6A97B9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53EBE0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5EB6A2B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29E8CA7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057B01F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51F6A331">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2B77D01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2D2754F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107F71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58BA7C17">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61EC053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403991E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4D61238">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01CD9BC0">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219E6144">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4投标申请人须保证项目负责人及</w:t>
      </w:r>
      <w:r>
        <w:rPr>
          <w:rFonts w:hint="eastAsia" w:ascii="宋体" w:hAnsi="宋体"/>
          <w:sz w:val="24"/>
          <w:szCs w:val="32"/>
          <w:lang w:val="en-US" w:eastAsia="zh-CN"/>
        </w:rPr>
        <w:t>授权委托人</w:t>
      </w:r>
      <w:r>
        <w:rPr>
          <w:rFonts w:hint="eastAsia" w:ascii="宋体" w:hAnsi="宋体" w:eastAsia="宋体"/>
          <w:sz w:val="24"/>
          <w:szCs w:val="32"/>
          <w:lang w:val="en-US" w:eastAsia="zh-CN"/>
        </w:rPr>
        <w:t>均为本单位的正式职工，投标时提供项目负责人及代理人从2024年</w:t>
      </w:r>
      <w:r>
        <w:rPr>
          <w:rFonts w:hint="eastAsia" w:ascii="宋体" w:hAnsi="宋体"/>
          <w:sz w:val="24"/>
          <w:szCs w:val="32"/>
          <w:lang w:val="en-US" w:eastAsia="zh-CN"/>
        </w:rPr>
        <w:t>12</w:t>
      </w:r>
      <w:r>
        <w:rPr>
          <w:rFonts w:hint="eastAsia" w:ascii="宋体" w:hAnsi="宋体" w:eastAsia="宋体"/>
          <w:sz w:val="24"/>
          <w:szCs w:val="32"/>
          <w:lang w:val="en-US" w:eastAsia="zh-CN"/>
        </w:rPr>
        <w:t>月开始至投标截止之日当月至少1个月在本单位缴纳养老保险缴费记录证明。（退休人员提供在本单位相关证明。）</w:t>
      </w:r>
    </w:p>
    <w:p w14:paraId="55958D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6B2046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w:t>
      </w:r>
      <w:r>
        <w:rPr>
          <w:rFonts w:hint="eastAsia" w:cs="宋体"/>
          <w:sz w:val="24"/>
          <w:lang w:val="en-US" w:eastAsia="zh-CN"/>
        </w:rPr>
        <w:t>25</w:t>
      </w:r>
      <w:r>
        <w:rPr>
          <w:rFonts w:hint="eastAsia" w:ascii="宋体" w:hAnsi="宋体" w:eastAsia="宋体" w:cs="宋体"/>
          <w:sz w:val="24"/>
          <w:lang w:val="en-US" w:eastAsia="zh-CN"/>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3</w:t>
      </w:r>
      <w:r>
        <w:rPr>
          <w:rFonts w:hint="eastAsia" w:ascii="宋体" w:hAnsi="宋体" w:eastAsia="宋体" w:cs="宋体"/>
          <w:sz w:val="24"/>
          <w:lang w:val="en-US" w:eastAsia="zh-CN"/>
        </w:rPr>
        <w:t>日至202</w:t>
      </w:r>
      <w:r>
        <w:rPr>
          <w:rFonts w:hint="eastAsia" w:cs="宋体"/>
          <w:sz w:val="24"/>
          <w:lang w:val="en-US" w:eastAsia="zh-CN"/>
        </w:rPr>
        <w:t>5</w:t>
      </w:r>
      <w:r>
        <w:rPr>
          <w:rFonts w:hint="eastAsia" w:ascii="宋体" w:hAnsi="宋体" w:eastAsia="宋体" w:cs="宋体"/>
          <w:sz w:val="24"/>
          <w:lang w:val="en-US" w:eastAsia="zh-CN"/>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11</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166330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14</w:t>
      </w:r>
      <w:r>
        <w:rPr>
          <w:rFonts w:hint="eastAsia" w:ascii="宋体" w:hAnsi="宋体" w:eastAsia="宋体" w:cs="宋体"/>
          <w:sz w:val="24"/>
          <w:lang w:val="en-US" w:eastAsia="zh-CN"/>
        </w:rPr>
        <w:t>日</w:t>
      </w:r>
      <w:r>
        <w:rPr>
          <w:rFonts w:hint="eastAsia" w:cs="宋体"/>
          <w:sz w:val="24"/>
          <w:lang w:val="en-US" w:eastAsia="zh-CN"/>
        </w:rPr>
        <w:t>15:00</w:t>
      </w:r>
      <w:r>
        <w:rPr>
          <w:rFonts w:hint="eastAsia" w:ascii="宋体" w:hAnsi="宋体" w:eastAsia="宋体" w:cs="宋体"/>
          <w:i w:val="0"/>
          <w:iCs w:val="0"/>
          <w:caps w:val="0"/>
          <w:color w:val="333333"/>
          <w:spacing w:val="0"/>
          <w:sz w:val="24"/>
          <w:szCs w:val="24"/>
          <w:shd w:val="clear" w:fill="FFFFFF"/>
        </w:rPr>
        <w:t>时。</w:t>
      </w:r>
    </w:p>
    <w:p w14:paraId="3064DE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bookmarkStart w:id="0" w:name="_GoBack"/>
      <w:bookmarkEnd w:id="0"/>
    </w:p>
    <w:p w14:paraId="2A2683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27DE92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贰仟元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¥2000.00元</w:t>
      </w:r>
      <w:r>
        <w:rPr>
          <w:rFonts w:hint="eastAsia" w:ascii="宋体" w:hAnsi="宋体" w:eastAsia="宋体" w:cs="宋体"/>
          <w:i w:val="0"/>
          <w:iCs w:val="0"/>
          <w:caps w:val="0"/>
          <w:color w:val="333333"/>
          <w:spacing w:val="0"/>
          <w:sz w:val="24"/>
          <w:szCs w:val="24"/>
          <w:shd w:val="clear" w:fill="FFFFFF"/>
        </w:rPr>
        <w:t>）。投标人须在本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66A0CD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val="0"/>
          <w:bCs w:val="0"/>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cs="宋体"/>
          <w:i w:val="0"/>
          <w:iCs w:val="0"/>
          <w:caps w:val="0"/>
          <w:color w:val="333333"/>
          <w:spacing w:val="0"/>
          <w:sz w:val="24"/>
          <w:szCs w:val="24"/>
          <w:shd w:val="clear" w:fill="FFFFFF"/>
          <w:lang w:val="en-US" w:eastAsia="zh-CN"/>
        </w:rPr>
        <w:t>盐城盐数网安科技有限公司</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；开户行：</w:t>
      </w:r>
      <w:r>
        <w:rPr>
          <w:rFonts w:hint="eastAsia" w:ascii="宋体" w:hAnsi="宋体" w:eastAsia="宋体" w:cs="宋体"/>
          <w:i w:val="0"/>
          <w:iCs w:val="0"/>
          <w:caps w:val="0"/>
          <w:color w:val="333333"/>
          <w:spacing w:val="0"/>
          <w:sz w:val="24"/>
          <w:szCs w:val="24"/>
          <w:shd w:val="clear" w:fill="FFFFFF"/>
          <w:lang w:val="en-US" w:eastAsia="zh-CN"/>
        </w:rPr>
        <w:t xml:space="preserve">中国建设银行股份有限公司盐城城南支行 </w:t>
      </w:r>
      <w:r>
        <w:rPr>
          <w:rFonts w:hint="eastAsia" w:ascii="宋体" w:hAnsi="宋体" w:eastAsia="宋体" w:cs="宋体"/>
          <w:i w:val="0"/>
          <w:iCs w:val="0"/>
          <w:caps w:val="0"/>
          <w:color w:val="333333"/>
          <w:spacing w:val="0"/>
          <w:sz w:val="24"/>
          <w:szCs w:val="24"/>
          <w:shd w:val="clear" w:fill="FFFFFF"/>
          <w:lang w:eastAsia="zh-CN"/>
        </w:rPr>
        <w:t>；账号：32050173503800003127</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52BD97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4A1B6F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2F828D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3CECBE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709759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25E6D5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2A5DF4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7D16D8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4E2D0C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295B1B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0EB2A5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4ABE8C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1CA123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57646B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47EFD7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27A61B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2018B3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097A27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7B6051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5D199C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6C0085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1FF10A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42FFC2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盐城盐数网安科技有限公司</w:t>
      </w:r>
      <w:r>
        <w:rPr>
          <w:rFonts w:hint="eastAsia" w:ascii="宋体" w:hAnsi="宋体" w:eastAsia="宋体" w:cs="宋体"/>
          <w:i w:val="0"/>
          <w:iCs w:val="0"/>
          <w:caps w:val="0"/>
          <w:color w:val="333333"/>
          <w:spacing w:val="0"/>
          <w:sz w:val="24"/>
          <w:szCs w:val="24"/>
          <w:shd w:val="clear" w:fill="FFFFFF"/>
        </w:rPr>
        <w:t> </w:t>
      </w:r>
    </w:p>
    <w:p w14:paraId="5B35EB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刘主任</w:t>
      </w:r>
    </w:p>
    <w:p w14:paraId="388C9D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ascii="宋体" w:hAnsi="宋体" w:eastAsia="宋体" w:cs="宋体"/>
          <w:i w:val="0"/>
          <w:iCs w:val="0"/>
          <w:caps w:val="0"/>
          <w:color w:val="333333"/>
          <w:spacing w:val="0"/>
          <w:sz w:val="24"/>
          <w:szCs w:val="24"/>
          <w:highlight w:val="none"/>
          <w:shd w:val="clear" w:fill="FFFFFF"/>
          <w:lang w:val="en-US" w:eastAsia="zh-CN"/>
        </w:rPr>
        <w:t>18068876608</w:t>
      </w:r>
    </w:p>
    <w:p w14:paraId="16C28A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23BAF8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61FD29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1745E9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监督电话：18351277636（陈先生）</w:t>
      </w:r>
    </w:p>
    <w:p w14:paraId="5C5610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33FB733E"/>
    <w:rsid w:val="3FE221A6"/>
    <w:rsid w:val="42C46EA7"/>
    <w:rsid w:val="47243B4E"/>
    <w:rsid w:val="588C449E"/>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3510</Words>
  <Characters>3667</Characters>
  <Lines>0</Lines>
  <Paragraphs>0</Paragraphs>
  <TotalTime>9</TotalTime>
  <ScaleCrop>false</ScaleCrop>
  <LinksUpToDate>false</LinksUpToDate>
  <CharactersWithSpaces>3682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2025-04-03T09:16:57Z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