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88F9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信创实验室装修工程（二次）流标公告</w:t>
      </w:r>
    </w:p>
    <w:p w14:paraId="79224F93">
      <w:pPr>
        <w:jc w:val="center"/>
        <w:rPr>
          <w:rFonts w:hint="eastAsia"/>
          <w:sz w:val="32"/>
          <w:szCs w:val="32"/>
        </w:rPr>
      </w:pPr>
    </w:p>
    <w:p w14:paraId="1BF6EAC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因本项目</w:t>
      </w:r>
      <w:r>
        <w:rPr>
          <w:rFonts w:hint="eastAsia"/>
          <w:sz w:val="24"/>
          <w:szCs w:val="24"/>
        </w:rPr>
        <w:t>投标单位不足三家，</w:t>
      </w:r>
      <w:r>
        <w:rPr>
          <w:rFonts w:hint="eastAsia"/>
          <w:sz w:val="24"/>
          <w:szCs w:val="24"/>
          <w:lang w:val="en-US" w:eastAsia="zh-CN"/>
        </w:rPr>
        <w:t>作</w:t>
      </w:r>
      <w:r>
        <w:rPr>
          <w:rFonts w:hint="eastAsia"/>
          <w:sz w:val="24"/>
          <w:szCs w:val="24"/>
        </w:rPr>
        <w:t>流标</w:t>
      </w:r>
      <w:r>
        <w:rPr>
          <w:rFonts w:hint="eastAsia"/>
          <w:sz w:val="24"/>
          <w:szCs w:val="24"/>
          <w:lang w:val="en-US" w:eastAsia="zh-CN"/>
        </w:rPr>
        <w:t>处理。</w:t>
      </w:r>
    </w:p>
    <w:p w14:paraId="3DA7DF13">
      <w:pPr>
        <w:rPr>
          <w:rFonts w:hint="eastAsia"/>
          <w:sz w:val="24"/>
          <w:szCs w:val="24"/>
          <w:lang w:val="en-US" w:eastAsia="zh-CN"/>
        </w:rPr>
      </w:pPr>
    </w:p>
    <w:p w14:paraId="2224300C">
      <w:pPr>
        <w:rPr>
          <w:rFonts w:hint="eastAsia"/>
          <w:sz w:val="24"/>
          <w:szCs w:val="24"/>
          <w:lang w:val="en-US" w:eastAsia="zh-CN"/>
        </w:rPr>
      </w:pPr>
    </w:p>
    <w:p w14:paraId="17EA868D">
      <w:pPr>
        <w:rPr>
          <w:rFonts w:hint="eastAsia"/>
          <w:sz w:val="24"/>
          <w:szCs w:val="24"/>
          <w:lang w:val="en-US" w:eastAsia="zh-CN"/>
        </w:rPr>
      </w:pPr>
    </w:p>
    <w:p w14:paraId="124A2A43">
      <w:pPr>
        <w:jc w:val="right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盐城盐数网安科技有限公司</w:t>
      </w:r>
    </w:p>
    <w:p w14:paraId="47615771">
      <w:pPr>
        <w:jc w:val="right"/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2025年4月15日</w: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A20"/>
    <w:rsid w:val="02C1433A"/>
    <w:rsid w:val="15A232B1"/>
    <w:rsid w:val="33FB733E"/>
    <w:rsid w:val="3FE221A6"/>
    <w:rsid w:val="42C46EA7"/>
    <w:rsid w:val="4ABB4435"/>
    <w:rsid w:val="5CA30716"/>
    <w:rsid w:val="63D3192F"/>
    <w:rsid w:val="66226797"/>
    <w:rsid w:val="6D3C72B8"/>
    <w:rsid w:val="6E073E62"/>
    <w:rsid w:val="759C6025"/>
    <w:rsid w:val="79C968E6"/>
    <w:rsid w:val="7DD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2025-04-15T01:33:12Z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